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VII   WOJEWÓDZKI KONKURS 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ĘZYKOWO - MULTIMEDIALNY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Die Methode macht Spaß”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0" w:line="24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Organizator: Szko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Podstawowa nr 48 im. gen.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ózefa Hallera w Gda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ńsku. </w:t>
        <w:br/>
      </w:r>
    </w:p>
    <w:p>
      <w:pPr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0" w:line="24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Cele konkursu: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rozwijanie kompetencji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ęzykowych (ze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ólnym uwzgl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ędnieniem leksyki);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korzystanie z ró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żnych źr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informacji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za pomocą TIK;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rozwijanie kreatywno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ści.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tabs>
          <w:tab w:val="left" w:pos="0" w:leader="none"/>
        </w:tabs>
        <w:suppressAutoHyphens w:val="true"/>
        <w:spacing w:before="0" w:after="0" w:line="24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Regulamin konkursu</w:t>
      </w:r>
    </w:p>
    <w:p>
      <w:pPr>
        <w:suppressAutoHyphens w:val="true"/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Konkurs skierowany jest do uczniów klas VII i VIII szkó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podstawowych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ództwa pomorskiego ucz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się języka niemieckiego.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Konkurs obejmuje trzy etapy: etap szkolny, powiatowy i wojewódzki. W pierwszym etapie Szkolna Komisja Konkursowa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łania max. po 4 prace w każdej kategorii,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 przesy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organizatorowi. W drugim etapie Komisja Konkursowa wybiera max. 3 prace ze szkoły/powiatu w każdej z kategorii. W etapie 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ódzkim przyznaje I, II i III miejsca.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Konkurs obejmuje zagadnienia leksykalne przy wykorzystaniu narz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ędzi TIK (Technologie informacyjne i komunikacyjne). Uczeń powinien przedstawić w ciekawy spos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ób wybrane przez siebie jedno zagadnienie leksykalne.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Forma prac konkursowych zawiera dwie kategorie:</w:t>
      </w:r>
    </w:p>
    <w:p>
      <w:pPr>
        <w:numPr>
          <w:ilvl w:val="0"/>
          <w:numId w:val="9"/>
        </w:numPr>
        <w:tabs>
          <w:tab w:val="left" w:pos="0" w:leader="none"/>
        </w:tabs>
        <w:suppressAutoHyphens w:val="true"/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Film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(max. 5 min.)</w:t>
      </w:r>
    </w:p>
    <w:p>
      <w:pPr>
        <w:numPr>
          <w:ilvl w:val="0"/>
          <w:numId w:val="9"/>
        </w:numPr>
        <w:tabs>
          <w:tab w:val="left" w:pos="0" w:leader="none"/>
        </w:tabs>
        <w:suppressAutoHyphens w:val="true"/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Prezentacja multimedialna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(max. 20 slajdów)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Wykonane przy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życiu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żnych narzędzi TIK z wyłączeniem prezentacji w programie Prezi!  </w:t>
        <w:br/>
        <w:t xml:space="preserve">Wszystkie prace należy zapisać na nośniku cyfrowym.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Praca z wybranej kategorii powinna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wykonana indywidualnie w języku niemieckim.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Ocenie pracy podlega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będą: oryginalność, poprawność językowa i wykorzystane narzędzia TIK.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żdej pracy powinna być dołączona karta zgłoszeniowa zawierająca: imię, nazwisko ucznia, klasę, do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órej ucz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ęszcza, kategorię i tytuł pracy, imię i nazwisko nauczyciela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opiekuna, adres mailowy i telefon kontaktowy nauczyciela, nazw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adres szkoły, telefon oraz e-mail szkoły.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Prosimy o wype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łnienie karty zgłoszeniowej komputerowo lub drukowanymi literami.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Prace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ży nadsyłać do dnia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05.12.2021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adres: </w:t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Szkoła Podstawowa nr 48    </w:t>
      </w:r>
    </w:p>
    <w:p>
      <w:pPr>
        <w:suppressAutoHyphens w:val="true"/>
        <w:spacing w:before="0" w:after="200" w:line="360"/>
        <w:ind w:right="0" w:left="21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ul. Burzy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ńskiego 10</w:t>
        <w:br/>
        <w:t xml:space="preserve">      80- 462 Gdańsk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200" w:line="360"/>
        <w:ind w:right="0" w:left="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(z dopiskiem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Wojewódzki Konkurs 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ęzykowo - Multimedialny)</w:t>
        <w:br/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Rozstrzygni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ęcie konkursu zostanie opublikowane na stronie internetowej organizatora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http://www.sp48gdansk.edupage.org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 do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23.12.2021 r.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Postanowienia komisji konkursowej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ostateczne.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Przys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łane prace konkursowe stają się własnością organizatora konkursu. Organizator nie zwraca złożonych prac.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Dyplomy dla laureatów zostan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przesłane pocztą. 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w konkursie jest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ównoznaczny  z wyra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żeniem zgody  rodzic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ów/prawnych opiekunów na przetwarzanie danych ich dziecka do celów konkursu, m. in. na umieszczenie danych osobowych uczestnika na stronie internetowej organizatora konkursu.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Dodatkowych informacji udzielaj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nauczyciele: </w:t>
        <w:br/>
      </w:r>
    </w:p>
    <w:p>
      <w:pPr>
        <w:tabs>
          <w:tab w:val="left" w:pos="2581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Ewa Kulczyk </w:t>
        <w:tab/>
        <w:tab/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ewa.kulczyk1@gmail.com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Anna Patoka-Marks  </w:t>
        <w:tab/>
        <w:tab/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appm@wp.pl</w:t>
        </w:r>
      </w:hyperlink>
    </w:p>
    <w:p>
      <w:pPr>
        <w:tabs>
          <w:tab w:val="left" w:pos="2581" w:leader="none"/>
        </w:tabs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5">
    <w:lvl w:ilvl="0">
      <w:start w:val="1"/>
      <w:numFmt w:val="upperRoman"/>
      <w:lvlText w:val="%1."/>
    </w:lvl>
  </w:abstractNum>
  <w:abstractNum w:abstractNumId="0">
    <w:lvl w:ilvl="0">
      <w:start w:val="1"/>
      <w:numFmt w:val="bullet"/>
      <w:lvlText w:val="•"/>
    </w:lvl>
  </w:abstractNum>
  <w:abstractNum w:abstractNumId="11">
    <w:lvl w:ilvl="0">
      <w:start w:val="1"/>
      <w:numFmt w:val="upperRoman"/>
      <w:lvlText w:val="%1."/>
    </w:lvl>
  </w:abstractNum>
  <w:abstractNum w:abstractNumId="2">
    <w:lvl w:ilvl="0">
      <w:start w:val="1"/>
      <w:numFmt w:val="lowerLetter"/>
      <w:lvlText w:val="%1."/>
    </w:lvl>
  </w:abstractNum>
  <w:num w:numId="3">
    <w:abstractNumId w:val="11"/>
  </w:num>
  <w:num w:numId="4">
    <w:abstractNumId w:val="0"/>
  </w:num>
  <w:num w:numId="6">
    <w:abstractNumId w:val="5"/>
  </w:num>
  <w:num w:numId="9">
    <w:abstractNumId w:val="2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ewa.kulczyk1@gmail.com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sp48gdansk.edupage.org/" Id="docRId0" Type="http://schemas.openxmlformats.org/officeDocument/2006/relationships/hyperlink" /><Relationship TargetMode="External" Target="mailto:appm@wp.pl" Id="docRId2" Type="http://schemas.openxmlformats.org/officeDocument/2006/relationships/hyperlink" /><Relationship Target="styles.xml" Id="docRId4" Type="http://schemas.openxmlformats.org/officeDocument/2006/relationships/styles" /></Relationships>
</file>