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07B7A" w14:textId="03B975BA" w:rsidR="00497395" w:rsidRPr="0061746C" w:rsidRDefault="00FE677D" w:rsidP="0061746C">
      <w:pPr>
        <w:pStyle w:val="Nagwek"/>
        <w:tabs>
          <w:tab w:val="clear" w:pos="4536"/>
          <w:tab w:val="center" w:pos="4962"/>
        </w:tabs>
        <w:ind w:left="-1276" w:firstLine="142"/>
      </w:pPr>
      <w:r>
        <w:rPr>
          <w:noProof/>
          <w:lang w:eastAsia="pl-PL"/>
        </w:rPr>
        <mc:AlternateContent>
          <mc:Choice Requires="wps">
            <w:drawing>
              <wp:inline distT="0" distB="0" distL="0" distR="0" wp14:anchorId="3005E526" wp14:editId="6D34BD8A">
                <wp:extent cx="7258050" cy="0"/>
                <wp:effectExtent l="0" t="0" r="0" b="0"/>
                <wp:docPr id="5" name="Łącznik prosty 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2256DA2" id="Łącznik prosty 5" o:spid="_x0000_s1026" style="visibility:visible;mso-wrap-style:square;mso-left-percent:-10001;mso-top-percent:-10001;mso-position-horizontal:absolute;mso-position-horizontal-relative:char;mso-position-vertical:absolute;mso-position-vertical-relative:line;mso-left-percent:-10001;mso-top-percent:-10001" from="0,0" to="5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" strokecolor="black [3213]" strokeweight=".25pt">
                <v:stroke joinstyle="miter"/>
                <w10:anchorlock/>
              </v:line>
            </w:pict>
          </mc:Fallback>
        </mc:AlternateContent>
      </w:r>
    </w:p>
    <w:p w14:paraId="19C952D2" w14:textId="77777777" w:rsidR="00193610" w:rsidRDefault="00193610" w:rsidP="00A7213F">
      <w:pPr>
        <w:jc w:val="center"/>
        <w:rPr>
          <w:rFonts w:ascii="Arial" w:hAnsi="Arial" w:cs="Arial"/>
          <w:b/>
          <w:sz w:val="28"/>
          <w:szCs w:val="28"/>
        </w:rPr>
      </w:pPr>
    </w:p>
    <w:p w14:paraId="7557F30C" w14:textId="0384D418" w:rsidR="00A7213F" w:rsidRPr="00270ADB" w:rsidRDefault="00A7213F" w:rsidP="00A7213F">
      <w:pPr>
        <w:jc w:val="center"/>
        <w:rPr>
          <w:rFonts w:ascii="Arial" w:hAnsi="Arial" w:cs="Arial"/>
          <w:b/>
          <w:sz w:val="28"/>
          <w:szCs w:val="28"/>
        </w:rPr>
      </w:pPr>
      <w:r w:rsidRPr="00270ADB">
        <w:rPr>
          <w:rFonts w:ascii="Arial" w:hAnsi="Arial" w:cs="Arial"/>
          <w:b/>
          <w:sz w:val="28"/>
          <w:szCs w:val="28"/>
        </w:rPr>
        <w:t>Regionalne Wsparcie Edukacji Włączającej – Szkoła Rodziców</w:t>
      </w:r>
    </w:p>
    <w:p w14:paraId="4A140EEA" w14:textId="77777777" w:rsidR="00A7213F" w:rsidRPr="00270ADB" w:rsidRDefault="00A7213F" w:rsidP="00A7213F">
      <w:pPr>
        <w:jc w:val="center"/>
        <w:rPr>
          <w:rFonts w:ascii="Arial" w:hAnsi="Arial" w:cs="Arial"/>
          <w:b/>
          <w:sz w:val="24"/>
          <w:szCs w:val="24"/>
        </w:rPr>
      </w:pPr>
      <w:r w:rsidRPr="00270ADB">
        <w:rPr>
          <w:rFonts w:ascii="Arial" w:hAnsi="Arial" w:cs="Arial"/>
          <w:b/>
          <w:sz w:val="24"/>
          <w:szCs w:val="24"/>
        </w:rPr>
        <w:t>Zapraszamy na bezpłatne warsztaty dla rodziców!</w:t>
      </w:r>
    </w:p>
    <w:p w14:paraId="4121CABE" w14:textId="77777777" w:rsidR="00CF69C5" w:rsidRPr="00CF69C5" w:rsidRDefault="00CF69C5" w:rsidP="00CF69C5">
      <w:pPr>
        <w:jc w:val="center"/>
        <w:rPr>
          <w:rFonts w:ascii="Arial" w:hAnsi="Arial" w:cs="Arial"/>
          <w:b/>
        </w:rPr>
      </w:pPr>
      <w:bookmarkStart w:id="0" w:name="_Hlk187678947"/>
      <w:r w:rsidRPr="00CF69C5">
        <w:rPr>
          <w:rFonts w:ascii="Arial" w:hAnsi="Arial" w:cs="Arial"/>
          <w:b/>
        </w:rPr>
        <w:t>„</w:t>
      </w:r>
      <w:r w:rsidRPr="00CF69C5">
        <w:rPr>
          <w:rFonts w:ascii="Arial" w:hAnsi="Arial" w:cs="Arial"/>
          <w:b/>
          <w:iCs/>
        </w:rPr>
        <w:t>Nie będę tego jeść</w:t>
      </w:r>
      <w:r w:rsidRPr="00CF69C5">
        <w:rPr>
          <w:rFonts w:ascii="Arial" w:hAnsi="Arial" w:cs="Arial"/>
          <w:b/>
        </w:rPr>
        <w:t xml:space="preserve">” - wybiórczość pokarmowa dzieci i młodzieży, </w:t>
      </w:r>
    </w:p>
    <w:p w14:paraId="1A3A46A1" w14:textId="191B2331" w:rsidR="00CF69C5" w:rsidRPr="00CF69C5" w:rsidRDefault="00CF69C5" w:rsidP="00CF69C5">
      <w:pPr>
        <w:jc w:val="center"/>
        <w:rPr>
          <w:rFonts w:ascii="Arial" w:hAnsi="Arial" w:cs="Arial"/>
          <w:b/>
        </w:rPr>
      </w:pPr>
      <w:r w:rsidRPr="00CF69C5">
        <w:rPr>
          <w:rFonts w:ascii="Arial" w:hAnsi="Arial" w:cs="Arial"/>
          <w:b/>
        </w:rPr>
        <w:t>kreatywne praktyczne rozwiązania codziennych problemów.</w:t>
      </w:r>
    </w:p>
    <w:p w14:paraId="056E7397" w14:textId="2F5991C7" w:rsidR="00A7213F" w:rsidRPr="000A0DC7" w:rsidRDefault="00A7213F" w:rsidP="00A7213F">
      <w:pPr>
        <w:pStyle w:val="Bezodstpw"/>
        <w:jc w:val="center"/>
        <w:rPr>
          <w:rFonts w:ascii="Arial" w:hAnsi="Arial" w:cs="Arial"/>
          <w:b/>
          <w:iCs/>
          <w:sz w:val="14"/>
          <w:szCs w:val="24"/>
        </w:rPr>
      </w:pPr>
    </w:p>
    <w:bookmarkEnd w:id="0"/>
    <w:p w14:paraId="79551ABB" w14:textId="77777777" w:rsidR="00A7213F" w:rsidRPr="00270ADB" w:rsidRDefault="00A7213F" w:rsidP="00A7213F">
      <w:pPr>
        <w:pStyle w:val="Bezodstpw"/>
        <w:rPr>
          <w:rFonts w:ascii="Arial" w:hAnsi="Arial" w:cs="Arial"/>
          <w:sz w:val="24"/>
          <w:szCs w:val="24"/>
        </w:rPr>
      </w:pPr>
    </w:p>
    <w:p w14:paraId="3674EB75" w14:textId="77777777" w:rsidR="00CF69C5" w:rsidRPr="00CF69C5" w:rsidRDefault="00CF69C5" w:rsidP="00CF69C5">
      <w:pPr>
        <w:jc w:val="both"/>
        <w:rPr>
          <w:rFonts w:ascii="Arial" w:hAnsi="Arial" w:cs="Arial"/>
          <w:bCs/>
        </w:rPr>
      </w:pPr>
      <w:r w:rsidRPr="00CF69C5">
        <w:rPr>
          <w:rFonts w:ascii="Arial" w:hAnsi="Arial" w:cs="Arial"/>
          <w:bCs/>
        </w:rPr>
        <w:t xml:space="preserve">Praktyczne warsztaty skierowane do rodziców dzieci ze specjalnymi potrzebami edukacyjnymi. Przekazanie rodzicom wiedzy na temat wybiórczości pokarmowej, przyczyn niechęci jedzenia niektórych produktów oraz nauka kreatywnego przyrządzania potraw, które mogą przyczynić się do rozszerzenia jadłospisu dziecka.  </w:t>
      </w:r>
    </w:p>
    <w:p w14:paraId="0A0C74A4" w14:textId="77777777" w:rsidR="00A7213F" w:rsidRPr="00270ADB" w:rsidRDefault="00A7213F" w:rsidP="0058410D">
      <w:pPr>
        <w:pStyle w:val="Bezodstpw"/>
        <w:jc w:val="both"/>
        <w:rPr>
          <w:rFonts w:ascii="Arial" w:hAnsi="Arial" w:cs="Arial"/>
        </w:rPr>
      </w:pPr>
    </w:p>
    <w:p w14:paraId="1AE36A62" w14:textId="7479D2C0" w:rsidR="00A7213F" w:rsidRPr="00B219E2" w:rsidRDefault="00A7213F" w:rsidP="00A7213F">
      <w:pPr>
        <w:rPr>
          <w:rFonts w:ascii="Arial" w:hAnsi="Arial" w:cs="Arial"/>
          <w:b/>
          <w:bCs/>
        </w:rPr>
      </w:pPr>
      <w:r w:rsidRPr="0061746C">
        <w:rPr>
          <w:rFonts w:ascii="Arial" w:hAnsi="Arial" w:cs="Arial"/>
          <w:b/>
          <w:bCs/>
        </w:rPr>
        <w:t>Termin warsztatów:</w:t>
      </w:r>
      <w:r w:rsidRPr="00B219E2">
        <w:rPr>
          <w:rFonts w:ascii="Arial" w:hAnsi="Arial" w:cs="Arial"/>
        </w:rPr>
        <w:t xml:space="preserve"> </w:t>
      </w:r>
      <w:r w:rsidR="00CF69C5">
        <w:rPr>
          <w:rFonts w:ascii="Arial" w:hAnsi="Arial" w:cs="Arial"/>
          <w:b/>
          <w:bCs/>
        </w:rPr>
        <w:t>23</w:t>
      </w:r>
      <w:r w:rsidRPr="00B219E2">
        <w:rPr>
          <w:rFonts w:ascii="Arial" w:hAnsi="Arial" w:cs="Arial"/>
          <w:b/>
          <w:bCs/>
        </w:rPr>
        <w:t xml:space="preserve"> </w:t>
      </w:r>
      <w:r w:rsidR="00CF69C5">
        <w:rPr>
          <w:rFonts w:ascii="Arial" w:hAnsi="Arial" w:cs="Arial"/>
          <w:b/>
          <w:bCs/>
        </w:rPr>
        <w:t>marca</w:t>
      </w:r>
      <w:r w:rsidRPr="00B219E2">
        <w:rPr>
          <w:rFonts w:ascii="Arial" w:hAnsi="Arial" w:cs="Arial"/>
          <w:b/>
          <w:bCs/>
        </w:rPr>
        <w:t xml:space="preserve"> 2025 roku (</w:t>
      </w:r>
      <w:r w:rsidR="00CF69C5">
        <w:rPr>
          <w:rFonts w:ascii="Arial" w:hAnsi="Arial" w:cs="Arial"/>
          <w:b/>
          <w:bCs/>
        </w:rPr>
        <w:t>niedziela</w:t>
      </w:r>
      <w:r w:rsidRPr="00B219E2">
        <w:rPr>
          <w:rFonts w:ascii="Arial" w:hAnsi="Arial" w:cs="Arial"/>
          <w:b/>
          <w:bCs/>
        </w:rPr>
        <w:t>)</w:t>
      </w:r>
    </w:p>
    <w:p w14:paraId="4FF09148" w14:textId="70ACC9D7" w:rsidR="00A440CD" w:rsidRPr="00B219E2" w:rsidRDefault="0061746C" w:rsidP="0061746C">
      <w:pPr>
        <w:spacing w:after="0"/>
        <w:rPr>
          <w:rFonts w:ascii="Arial" w:hAnsi="Arial" w:cs="Arial"/>
        </w:rPr>
      </w:pPr>
      <w:r w:rsidRPr="0061746C">
        <w:rPr>
          <w:rFonts w:ascii="Arial" w:hAnsi="Arial" w:cs="Arial"/>
          <w:b/>
          <w:bCs/>
        </w:rPr>
        <w:t>Organizator:</w:t>
      </w:r>
      <w:r>
        <w:rPr>
          <w:rFonts w:ascii="Arial" w:hAnsi="Arial" w:cs="Arial"/>
        </w:rPr>
        <w:t xml:space="preserve"> </w:t>
      </w:r>
      <w:r w:rsidR="00A440CD" w:rsidRPr="00B219E2">
        <w:rPr>
          <w:rFonts w:ascii="Arial" w:hAnsi="Arial" w:cs="Arial"/>
        </w:rPr>
        <w:t>Ośrodek Szkolno-Wychowawczy nr 2 dla Niesłyszących i Słabosłyszących</w:t>
      </w:r>
    </w:p>
    <w:p w14:paraId="50B12EF7" w14:textId="0268D89D" w:rsidR="007A4927" w:rsidRDefault="00A440CD" w:rsidP="0061746C">
      <w:pPr>
        <w:pStyle w:val="paragraph"/>
        <w:spacing w:before="0" w:beforeAutospacing="0" w:after="0" w:afterAutospacing="0"/>
        <w:rPr>
          <w:rFonts w:ascii="Arial" w:hAnsi="Arial" w:cs="Arial"/>
          <w:sz w:val="22"/>
          <w:szCs w:val="22"/>
        </w:rPr>
      </w:pPr>
      <w:r w:rsidRPr="00B219E2">
        <w:rPr>
          <w:rFonts w:ascii="Arial" w:hAnsi="Arial" w:cs="Arial"/>
          <w:sz w:val="22"/>
          <w:szCs w:val="22"/>
        </w:rPr>
        <w:t xml:space="preserve">ul. Sobieskiego 277c  </w:t>
      </w:r>
    </w:p>
    <w:p w14:paraId="5DAE4A64" w14:textId="4E33004B" w:rsidR="007A4927" w:rsidRDefault="00A440CD" w:rsidP="0061746C">
      <w:pPr>
        <w:pStyle w:val="paragraph"/>
        <w:spacing w:before="0" w:beforeAutospacing="0" w:after="0" w:afterAutospacing="0"/>
        <w:rPr>
          <w:rFonts w:ascii="Arial" w:hAnsi="Arial" w:cs="Arial"/>
          <w:sz w:val="22"/>
          <w:szCs w:val="22"/>
        </w:rPr>
      </w:pPr>
      <w:r w:rsidRPr="00B219E2">
        <w:rPr>
          <w:rFonts w:ascii="Arial" w:hAnsi="Arial" w:cs="Arial"/>
          <w:sz w:val="22"/>
          <w:szCs w:val="22"/>
        </w:rPr>
        <w:t>84-200 Wejherowo</w:t>
      </w:r>
    </w:p>
    <w:p w14:paraId="0382EFC1" w14:textId="386389E8" w:rsidR="0091278E" w:rsidRPr="00B219E2" w:rsidRDefault="0091278E" w:rsidP="0061746C">
      <w:pPr>
        <w:pStyle w:val="paragraph"/>
        <w:spacing w:before="0" w:beforeAutospacing="0" w:after="0" w:afterAutospacing="0"/>
        <w:rPr>
          <w:rFonts w:ascii="Arial" w:hAnsi="Arial" w:cs="Arial"/>
          <w:sz w:val="22"/>
          <w:szCs w:val="22"/>
        </w:rPr>
      </w:pPr>
      <w:r w:rsidRPr="00B219E2">
        <w:rPr>
          <w:rFonts w:ascii="Arial" w:hAnsi="Arial" w:cs="Arial"/>
          <w:sz w:val="22"/>
          <w:szCs w:val="22"/>
        </w:rPr>
        <w:t>Tel.: (58) 672-23-41  </w:t>
      </w:r>
    </w:p>
    <w:p w14:paraId="381176D3" w14:textId="1957B355" w:rsidR="00A440CD" w:rsidRPr="0061746C" w:rsidRDefault="0091278E" w:rsidP="0061746C">
      <w:pPr>
        <w:pStyle w:val="paragraph"/>
        <w:spacing w:before="0" w:beforeAutospacing="0" w:after="0" w:afterAutospacing="0"/>
        <w:rPr>
          <w:rFonts w:ascii="Arial" w:hAnsi="Arial" w:cs="Arial"/>
          <w:color w:val="000000" w:themeColor="text1"/>
          <w:sz w:val="22"/>
          <w:szCs w:val="22"/>
        </w:rPr>
      </w:pPr>
      <w:r w:rsidRPr="00B219E2">
        <w:rPr>
          <w:rFonts w:ascii="Arial" w:hAnsi="Arial" w:cs="Arial"/>
          <w:sz w:val="22"/>
          <w:szCs w:val="22"/>
        </w:rPr>
        <w:t xml:space="preserve">e-mail: </w:t>
      </w:r>
      <w:hyperlink r:id="rId6" w:history="1">
        <w:r w:rsidR="0061746C" w:rsidRPr="0061746C">
          <w:rPr>
            <w:rStyle w:val="Hipercze"/>
            <w:rFonts w:ascii="Arial" w:hAnsi="Arial" w:cs="Arial"/>
            <w:color w:val="000000" w:themeColor="text1"/>
            <w:sz w:val="22"/>
            <w:szCs w:val="22"/>
            <w:u w:val="none"/>
          </w:rPr>
          <w:t>sekretariat@osw2wejherowo.pl</w:t>
        </w:r>
      </w:hyperlink>
    </w:p>
    <w:p w14:paraId="5EC17A29" w14:textId="77777777" w:rsidR="0061746C" w:rsidRPr="0061746C" w:rsidRDefault="0061746C" w:rsidP="0061746C">
      <w:pPr>
        <w:pStyle w:val="paragraph"/>
        <w:spacing w:before="0" w:beforeAutospacing="0" w:after="0" w:afterAutospacing="0"/>
        <w:rPr>
          <w:rFonts w:ascii="Arial" w:hAnsi="Arial" w:cs="Arial"/>
          <w:sz w:val="22"/>
          <w:szCs w:val="22"/>
        </w:rPr>
      </w:pPr>
    </w:p>
    <w:p w14:paraId="2174EAED" w14:textId="77777777" w:rsidR="00A7213F" w:rsidRPr="00270ADB" w:rsidRDefault="00A7213F" w:rsidP="00A7213F">
      <w:pPr>
        <w:pStyle w:val="Bezodstpw"/>
        <w:rPr>
          <w:rFonts w:ascii="Arial" w:hAnsi="Arial" w:cs="Arial"/>
        </w:rPr>
      </w:pPr>
      <w:r w:rsidRPr="00270ADB">
        <w:rPr>
          <w:rFonts w:ascii="Arial" w:hAnsi="Arial" w:cs="Arial"/>
          <w:u w:val="single"/>
        </w:rPr>
        <w:t>Harmonogram warsztatów</w:t>
      </w:r>
      <w:r w:rsidRPr="00270ADB">
        <w:rPr>
          <w:rFonts w:ascii="Arial" w:hAnsi="Arial" w:cs="Arial"/>
        </w:rPr>
        <w:t>:</w:t>
      </w:r>
    </w:p>
    <w:p w14:paraId="1D6537DA" w14:textId="24B08F42" w:rsidR="00A7213F" w:rsidRPr="00270ADB" w:rsidRDefault="00A7213F" w:rsidP="00A7213F">
      <w:pPr>
        <w:pStyle w:val="Bezodstpw"/>
        <w:rPr>
          <w:rFonts w:ascii="Arial" w:hAnsi="Arial" w:cs="Aria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366"/>
      </w:tblGrid>
      <w:tr w:rsidR="00F55568" w14:paraId="281A4FC2" w14:textId="77777777" w:rsidTr="00F20B8E">
        <w:tc>
          <w:tcPr>
            <w:tcW w:w="1696" w:type="dxa"/>
          </w:tcPr>
          <w:p w14:paraId="47882E7C" w14:textId="05A04089" w:rsidR="00F55568" w:rsidRDefault="00F55568" w:rsidP="00A7213F">
            <w:pPr>
              <w:pStyle w:val="Bezodstpw"/>
              <w:rPr>
                <w:rFonts w:ascii="Arial" w:hAnsi="Arial" w:cs="Arial"/>
              </w:rPr>
            </w:pPr>
            <w:r>
              <w:rPr>
                <w:rFonts w:ascii="Arial" w:hAnsi="Arial" w:cs="Arial"/>
              </w:rPr>
              <w:t xml:space="preserve">8:00 </w:t>
            </w:r>
            <w:bookmarkStart w:id="1" w:name="_Hlk187776021"/>
            <w:r>
              <w:rPr>
                <w:rFonts w:ascii="Arial" w:hAnsi="Arial" w:cs="Arial"/>
              </w:rPr>
              <w:t>–</w:t>
            </w:r>
            <w:bookmarkEnd w:id="1"/>
            <w:r>
              <w:rPr>
                <w:rFonts w:ascii="Arial" w:hAnsi="Arial" w:cs="Arial"/>
              </w:rPr>
              <w:t xml:space="preserve"> 9:00</w:t>
            </w:r>
          </w:p>
        </w:tc>
        <w:tc>
          <w:tcPr>
            <w:tcW w:w="7366" w:type="dxa"/>
          </w:tcPr>
          <w:p w14:paraId="15436438" w14:textId="77777777" w:rsidR="00F55568" w:rsidRDefault="00F55568" w:rsidP="00A7213F">
            <w:pPr>
              <w:pStyle w:val="Bezodstpw"/>
              <w:rPr>
                <w:rFonts w:ascii="Arial" w:hAnsi="Arial" w:cs="Arial"/>
              </w:rPr>
            </w:pPr>
            <w:r>
              <w:rPr>
                <w:rFonts w:ascii="Arial" w:hAnsi="Arial" w:cs="Arial"/>
              </w:rPr>
              <w:t>Rejestracja uczestników.</w:t>
            </w:r>
            <w:r w:rsidRPr="00526847">
              <w:t xml:space="preserve"> </w:t>
            </w:r>
            <w:r w:rsidRPr="00526847">
              <w:rPr>
                <w:rFonts w:ascii="Arial" w:hAnsi="Arial" w:cs="Arial"/>
              </w:rPr>
              <w:t>Przedstawienie celu warsztatów oraz programu. Integracja uczestników.</w:t>
            </w:r>
          </w:p>
          <w:p w14:paraId="4E6C342C" w14:textId="5D5EB49A" w:rsidR="00F20B8E" w:rsidRDefault="00F20B8E" w:rsidP="00A7213F">
            <w:pPr>
              <w:pStyle w:val="Bezodstpw"/>
              <w:rPr>
                <w:rFonts w:ascii="Arial" w:hAnsi="Arial" w:cs="Arial"/>
              </w:rPr>
            </w:pPr>
          </w:p>
        </w:tc>
      </w:tr>
      <w:tr w:rsidR="00F55568" w14:paraId="4781604C" w14:textId="77777777" w:rsidTr="00F20B8E">
        <w:tc>
          <w:tcPr>
            <w:tcW w:w="1696" w:type="dxa"/>
          </w:tcPr>
          <w:p w14:paraId="14727BCD" w14:textId="4BB942FF" w:rsidR="00F55568" w:rsidRDefault="00F55568" w:rsidP="00A7213F">
            <w:pPr>
              <w:pStyle w:val="Bezodstpw"/>
              <w:rPr>
                <w:rFonts w:ascii="Arial" w:hAnsi="Arial" w:cs="Arial"/>
              </w:rPr>
            </w:pPr>
            <w:r w:rsidRPr="00270ADB">
              <w:rPr>
                <w:rFonts w:ascii="Arial" w:hAnsi="Arial" w:cs="Arial"/>
              </w:rPr>
              <w:t>9:00</w:t>
            </w:r>
            <w:r>
              <w:rPr>
                <w:rFonts w:ascii="Arial" w:hAnsi="Arial" w:cs="Arial"/>
              </w:rPr>
              <w:t xml:space="preserve"> –12:00</w:t>
            </w:r>
          </w:p>
        </w:tc>
        <w:tc>
          <w:tcPr>
            <w:tcW w:w="7366" w:type="dxa"/>
          </w:tcPr>
          <w:p w14:paraId="3C51DA13" w14:textId="5042F354" w:rsidR="00CF69C5" w:rsidRPr="00CF69C5" w:rsidRDefault="00CF69C5" w:rsidP="00CF69C5">
            <w:pPr>
              <w:pStyle w:val="Bezodstpw"/>
              <w:jc w:val="both"/>
              <w:rPr>
                <w:rFonts w:ascii="Arial" w:hAnsi="Arial" w:cs="Arial"/>
                <w:bCs/>
              </w:rPr>
            </w:pPr>
            <w:r w:rsidRPr="00CF69C5">
              <w:rPr>
                <w:rFonts w:ascii="Arial" w:hAnsi="Arial" w:cs="Arial"/>
                <w:bCs/>
              </w:rPr>
              <w:t xml:space="preserve">Przyczyny wybiórczości pokarmowej u dzieci, aspekty psychologiczne i rozwojowe. </w:t>
            </w:r>
            <w:r>
              <w:rPr>
                <w:rFonts w:ascii="Arial" w:hAnsi="Arial" w:cs="Arial"/>
                <w:bCs/>
              </w:rPr>
              <w:t>Wpływ</w:t>
            </w:r>
            <w:r w:rsidRPr="00CF69C5">
              <w:rPr>
                <w:rFonts w:ascii="Arial" w:hAnsi="Arial" w:cs="Arial"/>
                <w:bCs/>
              </w:rPr>
              <w:t xml:space="preserve"> wybiórczoś</w:t>
            </w:r>
            <w:r>
              <w:rPr>
                <w:rFonts w:ascii="Arial" w:hAnsi="Arial" w:cs="Arial"/>
                <w:bCs/>
              </w:rPr>
              <w:t>ci</w:t>
            </w:r>
            <w:r w:rsidRPr="00CF69C5">
              <w:rPr>
                <w:rFonts w:ascii="Arial" w:hAnsi="Arial" w:cs="Arial"/>
                <w:bCs/>
              </w:rPr>
              <w:t xml:space="preserve"> pokarmow</w:t>
            </w:r>
            <w:r>
              <w:rPr>
                <w:rFonts w:ascii="Arial" w:hAnsi="Arial" w:cs="Arial"/>
                <w:bCs/>
              </w:rPr>
              <w:t>ej</w:t>
            </w:r>
            <w:r w:rsidRPr="00CF69C5">
              <w:rPr>
                <w:rFonts w:ascii="Arial" w:hAnsi="Arial" w:cs="Arial"/>
                <w:bCs/>
              </w:rPr>
              <w:t xml:space="preserve"> na zdrowie dzieci oraz potencjalne konsekwencje braku różnorodności w diecie.</w:t>
            </w:r>
            <w:r>
              <w:rPr>
                <w:rFonts w:ascii="Arial" w:hAnsi="Arial" w:cs="Arial"/>
                <w:bCs/>
              </w:rPr>
              <w:t xml:space="preserve"> </w:t>
            </w:r>
            <w:r w:rsidRPr="00CF69C5">
              <w:rPr>
                <w:rFonts w:ascii="Arial" w:hAnsi="Arial" w:cs="Arial"/>
                <w:bCs/>
              </w:rPr>
              <w:t>Praktyczne wskazówki dotyczące wprowadzania nowych produktów do diety dziecka.</w:t>
            </w:r>
            <w:r>
              <w:rPr>
                <w:rFonts w:ascii="Arial" w:hAnsi="Arial" w:cs="Arial"/>
                <w:bCs/>
              </w:rPr>
              <w:t xml:space="preserve"> </w:t>
            </w:r>
          </w:p>
          <w:p w14:paraId="07043567" w14:textId="36C19A86" w:rsidR="00CF69C5" w:rsidRPr="00CF69C5" w:rsidRDefault="00CF69C5" w:rsidP="00CF69C5">
            <w:pPr>
              <w:pStyle w:val="Bezodstpw"/>
              <w:rPr>
                <w:rFonts w:ascii="Arial" w:hAnsi="Arial" w:cs="Arial"/>
              </w:rPr>
            </w:pPr>
          </w:p>
        </w:tc>
      </w:tr>
      <w:tr w:rsidR="00F55568" w14:paraId="452F0D57" w14:textId="77777777" w:rsidTr="00F20B8E">
        <w:tc>
          <w:tcPr>
            <w:tcW w:w="1696" w:type="dxa"/>
          </w:tcPr>
          <w:p w14:paraId="49582012" w14:textId="357AE3F8" w:rsidR="00F55568" w:rsidRDefault="00F55568" w:rsidP="00A7213F">
            <w:pPr>
              <w:pStyle w:val="Bezodstpw"/>
              <w:rPr>
                <w:rFonts w:ascii="Arial" w:hAnsi="Arial" w:cs="Arial"/>
              </w:rPr>
            </w:pPr>
            <w:r>
              <w:rPr>
                <w:rFonts w:ascii="Arial" w:hAnsi="Arial" w:cs="Arial"/>
              </w:rPr>
              <w:t xml:space="preserve">12:00 </w:t>
            </w:r>
            <w:r w:rsidRPr="00526847">
              <w:rPr>
                <w:rFonts w:ascii="Arial" w:hAnsi="Arial" w:cs="Arial"/>
              </w:rPr>
              <w:t>–</w:t>
            </w:r>
            <w:r>
              <w:rPr>
                <w:rFonts w:ascii="Arial" w:hAnsi="Arial" w:cs="Arial"/>
              </w:rPr>
              <w:t xml:space="preserve"> 12:30</w:t>
            </w:r>
          </w:p>
        </w:tc>
        <w:tc>
          <w:tcPr>
            <w:tcW w:w="7366" w:type="dxa"/>
          </w:tcPr>
          <w:p w14:paraId="6660E791" w14:textId="6136FADF" w:rsidR="00F55568" w:rsidRDefault="00F20B8E" w:rsidP="00A7213F">
            <w:pPr>
              <w:pStyle w:val="Bezodstpw"/>
              <w:rPr>
                <w:rFonts w:ascii="Arial" w:hAnsi="Arial" w:cs="Arial"/>
              </w:rPr>
            </w:pPr>
            <w:r>
              <w:rPr>
                <w:rFonts w:ascii="Arial" w:hAnsi="Arial" w:cs="Arial"/>
              </w:rPr>
              <w:t>O</w:t>
            </w:r>
            <w:r w:rsidR="00F55568">
              <w:rPr>
                <w:rFonts w:ascii="Arial" w:hAnsi="Arial" w:cs="Arial"/>
              </w:rPr>
              <w:t>biad</w:t>
            </w:r>
          </w:p>
          <w:p w14:paraId="54D331EC" w14:textId="5862EE68" w:rsidR="00F20B8E" w:rsidRDefault="00F20B8E" w:rsidP="00A7213F">
            <w:pPr>
              <w:pStyle w:val="Bezodstpw"/>
              <w:rPr>
                <w:rFonts w:ascii="Arial" w:hAnsi="Arial" w:cs="Arial"/>
              </w:rPr>
            </w:pPr>
          </w:p>
        </w:tc>
      </w:tr>
      <w:tr w:rsidR="00F55568" w14:paraId="16B4D233" w14:textId="77777777" w:rsidTr="00F20B8E">
        <w:tc>
          <w:tcPr>
            <w:tcW w:w="1696" w:type="dxa"/>
          </w:tcPr>
          <w:p w14:paraId="391F9DF2" w14:textId="0A81F65A" w:rsidR="00F55568" w:rsidRDefault="00F55568" w:rsidP="00A7213F">
            <w:pPr>
              <w:pStyle w:val="Bezodstpw"/>
              <w:rPr>
                <w:rFonts w:ascii="Arial" w:hAnsi="Arial" w:cs="Arial"/>
              </w:rPr>
            </w:pPr>
            <w:r w:rsidRPr="00270ADB">
              <w:rPr>
                <w:rFonts w:ascii="Arial" w:hAnsi="Arial" w:cs="Arial"/>
              </w:rPr>
              <w:t>1</w:t>
            </w:r>
            <w:r>
              <w:rPr>
                <w:rFonts w:ascii="Arial" w:hAnsi="Arial" w:cs="Arial"/>
              </w:rPr>
              <w:t>2</w:t>
            </w:r>
            <w:r w:rsidRPr="00270ADB">
              <w:rPr>
                <w:rFonts w:ascii="Arial" w:hAnsi="Arial" w:cs="Arial"/>
              </w:rPr>
              <w:t>:</w:t>
            </w:r>
            <w:r>
              <w:rPr>
                <w:rFonts w:ascii="Arial" w:hAnsi="Arial" w:cs="Arial"/>
              </w:rPr>
              <w:t>30</w:t>
            </w:r>
            <w:r w:rsidRPr="00270ADB">
              <w:rPr>
                <w:rFonts w:ascii="Arial" w:hAnsi="Arial" w:cs="Arial"/>
              </w:rPr>
              <w:t xml:space="preserve"> –</w:t>
            </w:r>
            <w:r>
              <w:rPr>
                <w:rFonts w:ascii="Arial" w:hAnsi="Arial" w:cs="Arial"/>
              </w:rPr>
              <w:t xml:space="preserve"> </w:t>
            </w:r>
            <w:r w:rsidRPr="00270ADB">
              <w:rPr>
                <w:rFonts w:ascii="Arial" w:hAnsi="Arial" w:cs="Arial"/>
              </w:rPr>
              <w:t>1</w:t>
            </w:r>
            <w:r>
              <w:rPr>
                <w:rFonts w:ascii="Arial" w:hAnsi="Arial" w:cs="Arial"/>
              </w:rPr>
              <w:t>5</w:t>
            </w:r>
            <w:r w:rsidRPr="00270ADB">
              <w:rPr>
                <w:rFonts w:ascii="Arial" w:hAnsi="Arial" w:cs="Arial"/>
              </w:rPr>
              <w:t>:</w:t>
            </w:r>
            <w:r>
              <w:rPr>
                <w:rFonts w:ascii="Arial" w:hAnsi="Arial" w:cs="Arial"/>
              </w:rPr>
              <w:t>3</w:t>
            </w:r>
            <w:r w:rsidRPr="00270ADB">
              <w:rPr>
                <w:rFonts w:ascii="Arial" w:hAnsi="Arial" w:cs="Arial"/>
              </w:rPr>
              <w:t>0</w:t>
            </w:r>
          </w:p>
        </w:tc>
        <w:tc>
          <w:tcPr>
            <w:tcW w:w="7366" w:type="dxa"/>
          </w:tcPr>
          <w:p w14:paraId="15BB400F" w14:textId="7CFEBF4E" w:rsidR="00F55568" w:rsidRDefault="00CF69C5" w:rsidP="00F20B8E">
            <w:pPr>
              <w:pStyle w:val="Bezodstpw"/>
              <w:jc w:val="both"/>
              <w:rPr>
                <w:rFonts w:ascii="Arial" w:hAnsi="Arial" w:cs="Arial"/>
              </w:rPr>
            </w:pPr>
            <w:r w:rsidRPr="00CF69C5">
              <w:rPr>
                <w:rFonts w:ascii="Arial" w:hAnsi="Arial" w:cs="Arial"/>
                <w:bCs/>
              </w:rPr>
              <w:t>Praktyczne umiejętności kulinarne</w:t>
            </w:r>
            <w:r>
              <w:rPr>
                <w:rFonts w:ascii="Arial" w:hAnsi="Arial" w:cs="Arial"/>
                <w:bCs/>
              </w:rPr>
              <w:t xml:space="preserve"> - t</w:t>
            </w:r>
            <w:r w:rsidRPr="00CF69C5">
              <w:rPr>
                <w:rFonts w:ascii="Arial" w:hAnsi="Arial" w:cs="Arial"/>
                <w:bCs/>
              </w:rPr>
              <w:t>echniki przyrządzania potraw w</w:t>
            </w:r>
            <w:r>
              <w:rPr>
                <w:rFonts w:ascii="Arial" w:hAnsi="Arial" w:cs="Arial"/>
                <w:bCs/>
              </w:rPr>
              <w:t> </w:t>
            </w:r>
            <w:r w:rsidRPr="00CF69C5">
              <w:rPr>
                <w:rFonts w:ascii="Arial" w:hAnsi="Arial" w:cs="Arial"/>
                <w:bCs/>
              </w:rPr>
              <w:t>sposób kreatywny i zabawny</w:t>
            </w:r>
            <w:r>
              <w:rPr>
                <w:rFonts w:ascii="Arial" w:hAnsi="Arial" w:cs="Arial"/>
                <w:bCs/>
              </w:rPr>
              <w:t>.</w:t>
            </w:r>
            <w:r w:rsidRPr="00270ADB">
              <w:rPr>
                <w:rFonts w:ascii="Arial" w:hAnsi="Arial" w:cs="Arial"/>
              </w:rPr>
              <w:t xml:space="preserve"> </w:t>
            </w:r>
            <w:r w:rsidR="000A0DC7">
              <w:rPr>
                <w:rFonts w:ascii="Arial" w:hAnsi="Arial" w:cs="Arial"/>
              </w:rPr>
              <w:t>Wykorzystanie</w:t>
            </w:r>
            <w:r w:rsidR="000A0DC7" w:rsidRPr="000A0DC7">
              <w:rPr>
                <w:rFonts w:ascii="Arial" w:hAnsi="Arial" w:cs="Arial"/>
              </w:rPr>
              <w:t xml:space="preserve"> kolor</w:t>
            </w:r>
            <w:r w:rsidR="000A0DC7">
              <w:rPr>
                <w:rFonts w:ascii="Arial" w:hAnsi="Arial" w:cs="Arial"/>
              </w:rPr>
              <w:t>ów, faktur</w:t>
            </w:r>
            <w:r w:rsidR="000A0DC7" w:rsidRPr="000A0DC7">
              <w:rPr>
                <w:rFonts w:ascii="Arial" w:hAnsi="Arial" w:cs="Arial"/>
              </w:rPr>
              <w:t>, kształt</w:t>
            </w:r>
            <w:r w:rsidR="000A0DC7">
              <w:rPr>
                <w:rFonts w:ascii="Arial" w:hAnsi="Arial" w:cs="Arial"/>
              </w:rPr>
              <w:t>ów</w:t>
            </w:r>
            <w:r w:rsidR="000A0DC7" w:rsidRPr="000A0DC7">
              <w:rPr>
                <w:rFonts w:ascii="Arial" w:hAnsi="Arial" w:cs="Arial"/>
              </w:rPr>
              <w:t xml:space="preserve"> </w:t>
            </w:r>
            <w:r w:rsidR="000A0DC7">
              <w:rPr>
                <w:rFonts w:ascii="Arial" w:hAnsi="Arial" w:cs="Arial"/>
              </w:rPr>
              <w:t>owoców i warzyw w celu</w:t>
            </w:r>
            <w:r w:rsidR="000A0DC7" w:rsidRPr="000A0DC7">
              <w:rPr>
                <w:rFonts w:ascii="Arial" w:hAnsi="Arial" w:cs="Arial"/>
              </w:rPr>
              <w:t xml:space="preserve"> zachęc</w:t>
            </w:r>
            <w:r w:rsidR="000A0DC7">
              <w:rPr>
                <w:rFonts w:ascii="Arial" w:hAnsi="Arial" w:cs="Arial"/>
              </w:rPr>
              <w:t>enia</w:t>
            </w:r>
            <w:r w:rsidR="000A0DC7" w:rsidRPr="000A0DC7">
              <w:rPr>
                <w:rFonts w:ascii="Arial" w:hAnsi="Arial" w:cs="Arial"/>
              </w:rPr>
              <w:t xml:space="preserve"> dzieci z wybiórczością pokarmową do jedzenia.</w:t>
            </w:r>
          </w:p>
          <w:p w14:paraId="0456C7B9" w14:textId="77777777" w:rsidR="00CF69C5" w:rsidRDefault="00CF69C5" w:rsidP="00F20B8E">
            <w:pPr>
              <w:pStyle w:val="Bezodstpw"/>
              <w:jc w:val="both"/>
              <w:rPr>
                <w:rFonts w:ascii="Arial" w:hAnsi="Arial" w:cs="Arial"/>
              </w:rPr>
            </w:pPr>
          </w:p>
          <w:p w14:paraId="2CE6FDDD" w14:textId="5AA10CCC" w:rsidR="00F20B8E" w:rsidRPr="00270ADB" w:rsidRDefault="00F20B8E" w:rsidP="00F20B8E">
            <w:pPr>
              <w:pStyle w:val="Bezodstpw"/>
              <w:jc w:val="both"/>
              <w:rPr>
                <w:rFonts w:ascii="Arial" w:hAnsi="Arial" w:cs="Arial"/>
              </w:rPr>
            </w:pPr>
            <w:r w:rsidRPr="00270ADB">
              <w:rPr>
                <w:rFonts w:ascii="Arial" w:hAnsi="Arial" w:cs="Arial"/>
              </w:rPr>
              <w:t xml:space="preserve">Przekazanie materiałów </w:t>
            </w:r>
            <w:r>
              <w:rPr>
                <w:rFonts w:ascii="Arial" w:hAnsi="Arial" w:cs="Arial"/>
              </w:rPr>
              <w:t>szkoleniowych</w:t>
            </w:r>
            <w:r w:rsidRPr="00270ADB">
              <w:rPr>
                <w:rFonts w:ascii="Arial" w:hAnsi="Arial" w:cs="Arial"/>
              </w:rPr>
              <w:t xml:space="preserve"> </w:t>
            </w:r>
            <w:r>
              <w:rPr>
                <w:rFonts w:ascii="Arial" w:hAnsi="Arial" w:cs="Arial"/>
              </w:rPr>
              <w:t>r</w:t>
            </w:r>
            <w:r w:rsidRPr="00270ADB">
              <w:rPr>
                <w:rFonts w:ascii="Arial" w:hAnsi="Arial" w:cs="Arial"/>
              </w:rPr>
              <w:t>odzic</w:t>
            </w:r>
            <w:r>
              <w:rPr>
                <w:rFonts w:ascii="Arial" w:hAnsi="Arial" w:cs="Arial"/>
              </w:rPr>
              <w:t>om</w:t>
            </w:r>
            <w:r w:rsidRPr="00270ADB">
              <w:rPr>
                <w:rFonts w:ascii="Arial" w:hAnsi="Arial" w:cs="Arial"/>
              </w:rPr>
              <w:t>.</w:t>
            </w:r>
          </w:p>
          <w:p w14:paraId="0CFB1081" w14:textId="7AFB4CB9" w:rsidR="00F55568" w:rsidRDefault="00F55568" w:rsidP="00A7213F">
            <w:pPr>
              <w:pStyle w:val="Bezodstpw"/>
              <w:rPr>
                <w:rFonts w:ascii="Arial" w:hAnsi="Arial" w:cs="Arial"/>
              </w:rPr>
            </w:pPr>
          </w:p>
        </w:tc>
      </w:tr>
    </w:tbl>
    <w:p w14:paraId="15E9AC6A" w14:textId="5A14257E" w:rsidR="00E705BD" w:rsidRPr="000A0DC7" w:rsidRDefault="004F20AC" w:rsidP="004F20AC">
      <w:pPr>
        <w:pStyle w:val="NormalnyWeb"/>
        <w:rPr>
          <w:rFonts w:ascii="Arial" w:hAnsi="Arial" w:cs="Arial"/>
        </w:rPr>
      </w:pPr>
      <w:r>
        <w:rPr>
          <w:noProof/>
        </w:rPr>
        <w:drawing>
          <wp:anchor distT="0" distB="0" distL="114300" distR="114300" simplePos="0" relativeHeight="251658240" behindDoc="1" locked="0" layoutInCell="1" allowOverlap="1" wp14:anchorId="1039A7CA" wp14:editId="227FD9AB">
            <wp:simplePos x="0" y="0"/>
            <wp:positionH relativeFrom="margin">
              <wp:align>right</wp:align>
            </wp:positionH>
            <wp:positionV relativeFrom="paragraph">
              <wp:posOffset>34925</wp:posOffset>
            </wp:positionV>
            <wp:extent cx="814070" cy="814070"/>
            <wp:effectExtent l="0" t="0" r="5080" b="5080"/>
            <wp:wrapTight wrapText="bothSides">
              <wp:wrapPolygon edited="0">
                <wp:start x="0" y="0"/>
                <wp:lineTo x="0" y="21229"/>
                <wp:lineTo x="21229" y="21229"/>
                <wp:lineTo x="21229" y="0"/>
                <wp:lineTo x="0" y="0"/>
              </wp:wrapPolygon>
            </wp:wrapTight>
            <wp:docPr id="1" name="Obraz 1" descr="C:\Users\a.twardowska-gac\Downloads\thumbnail_osw2-szkola-rodzicow-2-4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wardowska-gac\Downloads\thumbnail_osw2-szkola-rodzicow-2-400.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4070" cy="814070"/>
                    </a:xfrm>
                    <a:prstGeom prst="rect">
                      <a:avLst/>
                    </a:prstGeom>
                    <a:noFill/>
                    <a:ln>
                      <a:noFill/>
                    </a:ln>
                  </pic:spPr>
                </pic:pic>
              </a:graphicData>
            </a:graphic>
            <wp14:sizeRelH relativeFrom="page">
              <wp14:pctWidth>0</wp14:pctWidth>
            </wp14:sizeRelH>
            <wp14:sizeRelV relativeFrom="page">
              <wp14:pctHeight>0</wp14:pctHeight>
            </wp14:sizeRelV>
          </wp:anchor>
        </w:drawing>
      </w:r>
      <w:r w:rsidR="00296DA2" w:rsidRPr="00BA7FF2">
        <w:rPr>
          <w:rFonts w:ascii="Arial" w:hAnsi="Arial" w:cs="Arial"/>
        </w:rPr>
        <w:t>Rejestracja na warsztaty</w:t>
      </w:r>
      <w:r w:rsidRPr="004F20AC">
        <w:t xml:space="preserve"> </w:t>
      </w:r>
      <w:r w:rsidRPr="004F20AC">
        <w:rPr>
          <w:rFonts w:ascii="Arial" w:hAnsi="Arial" w:cs="Arial"/>
          <w:b/>
          <w:color w:val="0070C0"/>
        </w:rPr>
        <w:t>https://tinyurl.com/osw2-szkola-rodzicow-2</w:t>
      </w:r>
    </w:p>
    <w:p w14:paraId="08C15F8D" w14:textId="7C29C93F" w:rsidR="00115048" w:rsidRDefault="00115048" w:rsidP="0061746C">
      <w:pPr>
        <w:spacing w:after="0"/>
      </w:pPr>
      <w:bookmarkStart w:id="2" w:name="_GoBack"/>
      <w:bookmarkEnd w:id="2"/>
    </w:p>
    <w:sectPr w:rsidR="0011504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F2889" w14:textId="77777777" w:rsidR="00671A67" w:rsidRDefault="00671A67" w:rsidP="00FE677D">
      <w:pPr>
        <w:spacing w:after="0" w:line="240" w:lineRule="auto"/>
      </w:pPr>
      <w:r>
        <w:separator/>
      </w:r>
    </w:p>
  </w:endnote>
  <w:endnote w:type="continuationSeparator" w:id="0">
    <w:p w14:paraId="4CE11588" w14:textId="77777777" w:rsidR="00671A67" w:rsidRDefault="00671A67" w:rsidP="00FE6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DDAF8" w14:textId="77777777" w:rsidR="00FE677D" w:rsidRDefault="00FE677D" w:rsidP="00FE677D">
    <w:pPr>
      <w:pStyle w:val="Stopka"/>
      <w:ind w:left="-1134"/>
      <w:jc w:val="center"/>
    </w:pPr>
    <w:r>
      <w:rPr>
        <w:noProof/>
        <w:lang w:eastAsia="pl-PL"/>
      </w:rPr>
      <mc:AlternateContent>
        <mc:Choice Requires="wps">
          <w:drawing>
            <wp:inline distT="0" distB="0" distL="0" distR="0" wp14:anchorId="0F4B0413" wp14:editId="4BE7FFA1">
              <wp:extent cx="7174800" cy="0"/>
              <wp:effectExtent l="0" t="0" r="0" b="0"/>
              <wp:docPr id="6" name="Łącznik prosty 6">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748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6AF47A6" id="Łącznik prosty 6" o:spid="_x0000_s1026" style="visibility:visible;mso-wrap-style:square;mso-left-percent:-10001;mso-top-percent:-10001;mso-position-horizontal:absolute;mso-position-horizontal-relative:char;mso-position-vertical:absolute;mso-position-vertical-relative:line;mso-left-percent:-10001;mso-top-percent:-10001" from="0,0" to="56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" strokecolor="black [3213]" strokeweight=".25pt">
              <v:stroke joinstyle="miter"/>
              <w10:anchorlock/>
            </v:line>
          </w:pict>
        </mc:Fallback>
      </mc:AlternateContent>
    </w:r>
  </w:p>
  <w:p w14:paraId="15E35321" w14:textId="4CF8E377" w:rsidR="00FE677D" w:rsidRDefault="00FE677D" w:rsidP="00FE677D">
    <w:pPr>
      <w:pStyle w:val="Stopka"/>
      <w:ind w:left="-1134"/>
      <w:jc w:val="center"/>
    </w:pPr>
  </w:p>
  <w:p w14:paraId="420685E2" w14:textId="77777777" w:rsidR="00FE677D" w:rsidRPr="00B75197" w:rsidRDefault="00FE677D" w:rsidP="00FE677D">
    <w:pPr>
      <w:pStyle w:val="Stopka"/>
      <w:rPr>
        <w:rFonts w:ascii="Arial" w:hAnsi="Arial" w:cs="Arial"/>
      </w:rPr>
    </w:pPr>
  </w:p>
  <w:p w14:paraId="2948C1D0" w14:textId="77777777" w:rsidR="00FE677D" w:rsidRPr="00B75197" w:rsidRDefault="00FE677D" w:rsidP="00FE677D">
    <w:pPr>
      <w:pStyle w:val="Stopka"/>
      <w:ind w:left="426"/>
      <w:jc w:val="center"/>
      <w:rPr>
        <w:rFonts w:ascii="Arial" w:hAnsi="Arial" w:cs="Arial"/>
      </w:rPr>
    </w:pPr>
    <w:r w:rsidRPr="00B75197">
      <w:rPr>
        <w:rFonts w:ascii="Arial" w:hAnsi="Arial" w:cs="Arial"/>
      </w:rPr>
      <w:t>Fundusze Europejskie dla Pomorza 2021-2027</w:t>
    </w:r>
  </w:p>
  <w:p w14:paraId="17451F3C" w14:textId="19295D1D" w:rsidR="00FE677D" w:rsidRPr="00FE677D" w:rsidRDefault="00FE677D" w:rsidP="00FE677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73205" w14:textId="77777777" w:rsidR="00671A67" w:rsidRDefault="00671A67" w:rsidP="00FE677D">
      <w:pPr>
        <w:spacing w:after="0" w:line="240" w:lineRule="auto"/>
      </w:pPr>
      <w:r>
        <w:separator/>
      </w:r>
    </w:p>
  </w:footnote>
  <w:footnote w:type="continuationSeparator" w:id="0">
    <w:p w14:paraId="40B5C1EF" w14:textId="77777777" w:rsidR="00671A67" w:rsidRDefault="00671A67" w:rsidP="00FE6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38446" w14:textId="4BDB0FD9" w:rsidR="00FE677D" w:rsidRDefault="00FE677D" w:rsidP="00FE677D">
    <w:pPr>
      <w:pStyle w:val="Nagwek"/>
      <w:ind w:left="-993" w:firstLine="993"/>
    </w:pPr>
    <w:r>
      <w:rPr>
        <w:noProof/>
        <w:lang w:eastAsia="pl-PL"/>
      </w:rPr>
      <w:drawing>
        <wp:anchor distT="0" distB="0" distL="114300" distR="114300" simplePos="0" relativeHeight="251658240" behindDoc="1" locked="0" layoutInCell="1" allowOverlap="1" wp14:anchorId="4EC2F978" wp14:editId="3E0D037B">
          <wp:simplePos x="0" y="0"/>
          <wp:positionH relativeFrom="margin">
            <wp:align>center</wp:align>
          </wp:positionH>
          <wp:positionV relativeFrom="paragraph">
            <wp:posOffset>-83820</wp:posOffset>
          </wp:positionV>
          <wp:extent cx="7029450" cy="658495"/>
          <wp:effectExtent l="0" t="0" r="0" b="0"/>
          <wp:wrapTight wrapText="bothSides">
            <wp:wrapPolygon edited="0">
              <wp:start x="820" y="1875"/>
              <wp:lineTo x="293" y="4999"/>
              <wp:lineTo x="176" y="6249"/>
              <wp:lineTo x="176" y="16872"/>
              <wp:lineTo x="820" y="19371"/>
              <wp:lineTo x="1112" y="19371"/>
              <wp:lineTo x="12585" y="18122"/>
              <wp:lineTo x="21424" y="16247"/>
              <wp:lineTo x="21424" y="7499"/>
              <wp:lineTo x="15922" y="4999"/>
              <wp:lineTo x="1112" y="1875"/>
              <wp:lineTo x="820" y="1875"/>
            </wp:wrapPolygon>
          </wp:wrapTight>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0" cy="65849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E7"/>
    <w:rsid w:val="00007C55"/>
    <w:rsid w:val="000A0DC7"/>
    <w:rsid w:val="00115048"/>
    <w:rsid w:val="00193610"/>
    <w:rsid w:val="00296DA2"/>
    <w:rsid w:val="002F4FFF"/>
    <w:rsid w:val="00355A5F"/>
    <w:rsid w:val="003658E1"/>
    <w:rsid w:val="00390028"/>
    <w:rsid w:val="003E0582"/>
    <w:rsid w:val="003F2637"/>
    <w:rsid w:val="00497395"/>
    <w:rsid w:val="004E050C"/>
    <w:rsid w:val="004E29E7"/>
    <w:rsid w:val="004F20AC"/>
    <w:rsid w:val="004F6C13"/>
    <w:rsid w:val="00514103"/>
    <w:rsid w:val="00526847"/>
    <w:rsid w:val="0058410D"/>
    <w:rsid w:val="006018BD"/>
    <w:rsid w:val="0061746C"/>
    <w:rsid w:val="00671A67"/>
    <w:rsid w:val="006E630B"/>
    <w:rsid w:val="00700E22"/>
    <w:rsid w:val="007766AA"/>
    <w:rsid w:val="007769D6"/>
    <w:rsid w:val="007A199A"/>
    <w:rsid w:val="007A4927"/>
    <w:rsid w:val="00815519"/>
    <w:rsid w:val="00824B7B"/>
    <w:rsid w:val="00895139"/>
    <w:rsid w:val="008B5D6A"/>
    <w:rsid w:val="008C4A99"/>
    <w:rsid w:val="00907755"/>
    <w:rsid w:val="0091278E"/>
    <w:rsid w:val="00925C04"/>
    <w:rsid w:val="009C621E"/>
    <w:rsid w:val="00A440CD"/>
    <w:rsid w:val="00A7213F"/>
    <w:rsid w:val="00B12508"/>
    <w:rsid w:val="00B219E2"/>
    <w:rsid w:val="00B9514B"/>
    <w:rsid w:val="00BA79DF"/>
    <w:rsid w:val="00BA7FF2"/>
    <w:rsid w:val="00BD203B"/>
    <w:rsid w:val="00C030E2"/>
    <w:rsid w:val="00C267C3"/>
    <w:rsid w:val="00CA47EA"/>
    <w:rsid w:val="00CB5431"/>
    <w:rsid w:val="00CC1D0F"/>
    <w:rsid w:val="00CD06D0"/>
    <w:rsid w:val="00CF69C5"/>
    <w:rsid w:val="00D6158A"/>
    <w:rsid w:val="00E04007"/>
    <w:rsid w:val="00E265A4"/>
    <w:rsid w:val="00E705BD"/>
    <w:rsid w:val="00F01DAD"/>
    <w:rsid w:val="00F20B8E"/>
    <w:rsid w:val="00F5354E"/>
    <w:rsid w:val="00F55568"/>
    <w:rsid w:val="00FE677D"/>
    <w:rsid w:val="00FF40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EC4F2"/>
  <w15:chartTrackingRefBased/>
  <w15:docId w15:val="{EEE5580D-B487-45A3-980B-2F84491C5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E677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677D"/>
  </w:style>
  <w:style w:type="paragraph" w:styleId="Stopka">
    <w:name w:val="footer"/>
    <w:basedOn w:val="Normalny"/>
    <w:link w:val="StopkaZnak"/>
    <w:unhideWhenUsed/>
    <w:rsid w:val="00FE677D"/>
    <w:pPr>
      <w:tabs>
        <w:tab w:val="center" w:pos="4536"/>
        <w:tab w:val="right" w:pos="9072"/>
      </w:tabs>
      <w:spacing w:after="0" w:line="240" w:lineRule="auto"/>
    </w:pPr>
  </w:style>
  <w:style w:type="character" w:customStyle="1" w:styleId="StopkaZnak">
    <w:name w:val="Stopka Znak"/>
    <w:basedOn w:val="Domylnaczcionkaakapitu"/>
    <w:link w:val="Stopka"/>
    <w:rsid w:val="00FE677D"/>
  </w:style>
  <w:style w:type="paragraph" w:styleId="Tekstdymka">
    <w:name w:val="Balloon Text"/>
    <w:basedOn w:val="Normalny"/>
    <w:link w:val="TekstdymkaZnak"/>
    <w:uiPriority w:val="99"/>
    <w:semiHidden/>
    <w:unhideWhenUsed/>
    <w:rsid w:val="00CC1D0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C1D0F"/>
    <w:rPr>
      <w:rFonts w:ascii="Segoe UI" w:hAnsi="Segoe UI" w:cs="Segoe UI"/>
      <w:sz w:val="18"/>
      <w:szCs w:val="18"/>
    </w:rPr>
  </w:style>
  <w:style w:type="paragraph" w:styleId="Bezodstpw">
    <w:name w:val="No Spacing"/>
    <w:uiPriority w:val="1"/>
    <w:qFormat/>
    <w:rsid w:val="00A7213F"/>
    <w:pPr>
      <w:spacing w:after="0" w:line="240" w:lineRule="auto"/>
    </w:pPr>
  </w:style>
  <w:style w:type="paragraph" w:styleId="NormalnyWeb">
    <w:name w:val="Normal (Web)"/>
    <w:basedOn w:val="Normalny"/>
    <w:uiPriority w:val="99"/>
    <w:unhideWhenUsed/>
    <w:rsid w:val="00296DA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aragraph">
    <w:name w:val="paragraph"/>
    <w:basedOn w:val="Normalny"/>
    <w:rsid w:val="0091278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61746C"/>
    <w:rPr>
      <w:color w:val="0563C1" w:themeColor="hyperlink"/>
      <w:u w:val="single"/>
    </w:rPr>
  </w:style>
  <w:style w:type="character" w:customStyle="1" w:styleId="Nierozpoznanawzmianka1">
    <w:name w:val="Nierozpoznana wzmianka1"/>
    <w:basedOn w:val="Domylnaczcionkaakapitu"/>
    <w:uiPriority w:val="99"/>
    <w:semiHidden/>
    <w:unhideWhenUsed/>
    <w:rsid w:val="0061746C"/>
    <w:rPr>
      <w:color w:val="605E5C"/>
      <w:shd w:val="clear" w:color="auto" w:fill="E1DFDD"/>
    </w:rPr>
  </w:style>
  <w:style w:type="table" w:styleId="Tabela-Siatka">
    <w:name w:val="Table Grid"/>
    <w:basedOn w:val="Standardowy"/>
    <w:uiPriority w:val="39"/>
    <w:rsid w:val="00F55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98609">
      <w:bodyDiv w:val="1"/>
      <w:marLeft w:val="0"/>
      <w:marRight w:val="0"/>
      <w:marTop w:val="0"/>
      <w:marBottom w:val="0"/>
      <w:divBdr>
        <w:top w:val="none" w:sz="0" w:space="0" w:color="auto"/>
        <w:left w:val="none" w:sz="0" w:space="0" w:color="auto"/>
        <w:bottom w:val="none" w:sz="0" w:space="0" w:color="auto"/>
        <w:right w:val="none" w:sz="0" w:space="0" w:color="auto"/>
      </w:divBdr>
    </w:div>
    <w:div w:id="1101071222">
      <w:bodyDiv w:val="1"/>
      <w:marLeft w:val="0"/>
      <w:marRight w:val="0"/>
      <w:marTop w:val="0"/>
      <w:marBottom w:val="0"/>
      <w:divBdr>
        <w:top w:val="none" w:sz="0" w:space="0" w:color="auto"/>
        <w:left w:val="none" w:sz="0" w:space="0" w:color="auto"/>
        <w:bottom w:val="none" w:sz="0" w:space="0" w:color="auto"/>
        <w:right w:val="none" w:sz="0" w:space="0" w:color="auto"/>
      </w:divBdr>
    </w:div>
    <w:div w:id="1460955353">
      <w:bodyDiv w:val="1"/>
      <w:marLeft w:val="0"/>
      <w:marRight w:val="0"/>
      <w:marTop w:val="0"/>
      <w:marBottom w:val="0"/>
      <w:divBdr>
        <w:top w:val="none" w:sz="0" w:space="0" w:color="auto"/>
        <w:left w:val="none" w:sz="0" w:space="0" w:color="auto"/>
        <w:bottom w:val="none" w:sz="0" w:space="0" w:color="auto"/>
        <w:right w:val="none" w:sz="0" w:space="0" w:color="auto"/>
      </w:divBdr>
    </w:div>
    <w:div w:id="1940020811">
      <w:bodyDiv w:val="1"/>
      <w:marLeft w:val="0"/>
      <w:marRight w:val="0"/>
      <w:marTop w:val="0"/>
      <w:marBottom w:val="0"/>
      <w:divBdr>
        <w:top w:val="none" w:sz="0" w:space="0" w:color="auto"/>
        <w:left w:val="none" w:sz="0" w:space="0" w:color="auto"/>
        <w:bottom w:val="none" w:sz="0" w:space="0" w:color="auto"/>
        <w:right w:val="none" w:sz="0" w:space="0" w:color="auto"/>
      </w:divBdr>
    </w:div>
    <w:div w:id="198226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kretariat@osw2wejherowo.p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231</Words>
  <Characters>1388</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Pietrowska</dc:creator>
  <cp:keywords/>
  <dc:description/>
  <cp:lastModifiedBy>Anna Twardowska-Gac</cp:lastModifiedBy>
  <cp:revision>3</cp:revision>
  <cp:lastPrinted>2025-02-11T09:02:00Z</cp:lastPrinted>
  <dcterms:created xsi:type="dcterms:W3CDTF">2025-02-11T09:17:00Z</dcterms:created>
  <dcterms:modified xsi:type="dcterms:W3CDTF">2025-02-20T09:41:00Z</dcterms:modified>
</cp:coreProperties>
</file>